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EE3" w:rsidRDefault="00E416DE" w:rsidP="00B97E00">
      <w:pPr>
        <w:pStyle w:val="Nadpis1"/>
        <w:pBdr>
          <w:bottom w:val="single" w:sz="4" w:space="1" w:color="auto"/>
        </w:pBdr>
        <w:spacing w:before="0"/>
        <w:jc w:val="center"/>
        <w:rPr>
          <w:rFonts w:ascii="Times New Roman" w:hAnsi="Times New Roman" w:cs="Times New Roman"/>
          <w:color w:val="9BBB59" w:themeColor="accent3"/>
          <w:sz w:val="56"/>
          <w:szCs w:val="56"/>
        </w:rPr>
      </w:pPr>
      <w:r>
        <w:rPr>
          <w:b w:val="0"/>
          <w:noProof/>
          <w:color w:val="003300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-369570</wp:posOffset>
            </wp:positionH>
            <wp:positionV relativeFrom="margin">
              <wp:posOffset>-366394</wp:posOffset>
            </wp:positionV>
            <wp:extent cx="7678420" cy="10934700"/>
            <wp:effectExtent l="0" t="0" r="0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64.JP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420" cy="1093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D8E" w:rsidRPr="00CC3111">
        <w:rPr>
          <w:rFonts w:ascii="Times New Roman" w:hAnsi="Times New Roman" w:cs="Times New Roman"/>
          <w:color w:val="9BBB59" w:themeColor="accent3"/>
          <w:sz w:val="56"/>
          <w:szCs w:val="56"/>
        </w:rPr>
        <w:t>Majstrovstvá OPK Košice</w:t>
      </w:r>
    </w:p>
    <w:p w:rsidR="00CB1AB9" w:rsidRPr="00043E9D" w:rsidRDefault="00E47D8E" w:rsidP="00CB1AB9">
      <w:pPr>
        <w:spacing w:after="0" w:line="240" w:lineRule="auto"/>
        <w:jc w:val="center"/>
        <w:rPr>
          <w:b/>
          <w:color w:val="003300"/>
          <w:sz w:val="28"/>
          <w:szCs w:val="24"/>
          <w:u w:val="single"/>
        </w:rPr>
      </w:pPr>
      <w:r w:rsidRPr="00043E9D">
        <w:rPr>
          <w:b/>
          <w:color w:val="003300"/>
          <w:sz w:val="28"/>
          <w:szCs w:val="24"/>
          <w:u w:val="single"/>
        </w:rPr>
        <w:t>Usporiadateľ:</w:t>
      </w:r>
    </w:p>
    <w:p w:rsidR="00E47D8E" w:rsidRPr="00043E9D" w:rsidRDefault="00BD7203" w:rsidP="00CB1AB9">
      <w:pPr>
        <w:spacing w:after="0" w:line="240" w:lineRule="auto"/>
        <w:jc w:val="center"/>
        <w:rPr>
          <w:b/>
          <w:color w:val="003300"/>
          <w:sz w:val="32"/>
          <w:szCs w:val="32"/>
        </w:rPr>
      </w:pPr>
      <w:r>
        <w:rPr>
          <w:b/>
          <w:color w:val="003300"/>
          <w:sz w:val="32"/>
          <w:szCs w:val="32"/>
        </w:rPr>
        <w:t>Obvodná poľovnícka komora</w:t>
      </w:r>
      <w:r w:rsidR="00E47D8E" w:rsidRPr="00043E9D">
        <w:rPr>
          <w:b/>
          <w:color w:val="003300"/>
          <w:sz w:val="32"/>
          <w:szCs w:val="32"/>
        </w:rPr>
        <w:t xml:space="preserve"> Košice</w:t>
      </w:r>
      <w:r w:rsidR="004E6C3B">
        <w:rPr>
          <w:b/>
          <w:color w:val="003300"/>
          <w:sz w:val="32"/>
          <w:szCs w:val="32"/>
        </w:rPr>
        <w:t xml:space="preserve"> v spolupráci s OPK Košice okolie</w:t>
      </w:r>
    </w:p>
    <w:p w:rsidR="00043E9D" w:rsidRDefault="00043E9D" w:rsidP="00CB1AB9">
      <w:pPr>
        <w:spacing w:after="0" w:line="240" w:lineRule="auto"/>
        <w:jc w:val="center"/>
        <w:rPr>
          <w:b/>
          <w:color w:val="003300"/>
          <w:sz w:val="24"/>
          <w:u w:val="single"/>
        </w:rPr>
      </w:pPr>
    </w:p>
    <w:p w:rsidR="00CB1AB9" w:rsidRPr="00F15282" w:rsidRDefault="00E47D8E" w:rsidP="00CB1AB9">
      <w:pPr>
        <w:spacing w:after="0" w:line="240" w:lineRule="auto"/>
        <w:jc w:val="center"/>
        <w:rPr>
          <w:b/>
          <w:color w:val="003300"/>
          <w:sz w:val="24"/>
          <w:u w:val="single"/>
        </w:rPr>
      </w:pPr>
      <w:r w:rsidRPr="00F15282">
        <w:rPr>
          <w:b/>
          <w:color w:val="003300"/>
          <w:sz w:val="24"/>
          <w:u w:val="single"/>
        </w:rPr>
        <w:t>Termín konania</w:t>
      </w:r>
      <w:r w:rsidR="00CB1AB9" w:rsidRPr="00F15282">
        <w:rPr>
          <w:b/>
          <w:color w:val="003300"/>
          <w:sz w:val="24"/>
          <w:u w:val="single"/>
        </w:rPr>
        <w:t xml:space="preserve"> a rozsah preteku</w:t>
      </w:r>
      <w:r w:rsidRPr="002C430B">
        <w:rPr>
          <w:b/>
          <w:color w:val="003300"/>
          <w:sz w:val="28"/>
          <w:u w:val="single"/>
        </w:rPr>
        <w:t>:</w:t>
      </w:r>
      <w:r w:rsidR="00BD7203">
        <w:rPr>
          <w:b/>
          <w:color w:val="003300"/>
          <w:sz w:val="28"/>
          <w:u w:val="single"/>
        </w:rPr>
        <w:t xml:space="preserve"> </w:t>
      </w:r>
      <w:r w:rsidR="004E6C3B">
        <w:rPr>
          <w:b/>
          <w:color w:val="003300"/>
          <w:sz w:val="28"/>
          <w:u w:val="single"/>
        </w:rPr>
        <w:t>18.-19</w:t>
      </w:r>
      <w:r w:rsidR="00A76CC3">
        <w:rPr>
          <w:b/>
          <w:color w:val="003300"/>
          <w:sz w:val="28"/>
          <w:u w:val="single"/>
        </w:rPr>
        <w:t>.04.202</w:t>
      </w:r>
      <w:r w:rsidR="004E6C3B">
        <w:rPr>
          <w:b/>
          <w:color w:val="003300"/>
          <w:sz w:val="28"/>
          <w:u w:val="single"/>
        </w:rPr>
        <w:t>6</w:t>
      </w:r>
    </w:p>
    <w:p w:rsidR="004E6C3B" w:rsidRDefault="004E6C3B" w:rsidP="00CB1AB9">
      <w:pPr>
        <w:spacing w:after="0" w:line="240" w:lineRule="auto"/>
        <w:jc w:val="center"/>
        <w:rPr>
          <w:b/>
          <w:color w:val="003300"/>
          <w:sz w:val="28"/>
          <w:szCs w:val="28"/>
        </w:rPr>
      </w:pPr>
      <w:r>
        <w:rPr>
          <w:b/>
          <w:color w:val="003300"/>
          <w:sz w:val="28"/>
          <w:szCs w:val="28"/>
        </w:rPr>
        <w:t>18.04.2026</w:t>
      </w:r>
      <w:r w:rsidR="00BD7203">
        <w:rPr>
          <w:b/>
          <w:color w:val="003300"/>
          <w:sz w:val="28"/>
          <w:szCs w:val="28"/>
        </w:rPr>
        <w:t xml:space="preserve"> –</w:t>
      </w:r>
      <w:r w:rsidRPr="004E6C3B">
        <w:rPr>
          <w:b/>
          <w:color w:val="003300"/>
          <w:sz w:val="28"/>
          <w:szCs w:val="28"/>
        </w:rPr>
        <w:t xml:space="preserve"> </w:t>
      </w:r>
      <w:r>
        <w:rPr>
          <w:b/>
          <w:color w:val="003300"/>
          <w:sz w:val="28"/>
          <w:szCs w:val="28"/>
        </w:rPr>
        <w:t>streľba na batérii B50</w:t>
      </w:r>
    </w:p>
    <w:p w:rsidR="00E47D8E" w:rsidRPr="00B2278F" w:rsidRDefault="004E6C3B" w:rsidP="00CB1AB9">
      <w:pPr>
        <w:spacing w:after="0" w:line="240" w:lineRule="auto"/>
        <w:jc w:val="center"/>
        <w:rPr>
          <w:b/>
          <w:color w:val="003300"/>
          <w:sz w:val="28"/>
          <w:szCs w:val="28"/>
        </w:rPr>
      </w:pPr>
      <w:r>
        <w:rPr>
          <w:b/>
          <w:color w:val="003300"/>
          <w:sz w:val="28"/>
          <w:szCs w:val="28"/>
        </w:rPr>
        <w:t xml:space="preserve"> 19.4.2026 </w:t>
      </w:r>
      <w:r w:rsidR="00BD7203">
        <w:rPr>
          <w:b/>
          <w:color w:val="003300"/>
          <w:sz w:val="28"/>
          <w:szCs w:val="28"/>
        </w:rPr>
        <w:t>streľba na oblúkovom strelišti OS 40, malokalibrovka M 400</w:t>
      </w:r>
    </w:p>
    <w:p w:rsidR="00E416DE" w:rsidRDefault="00E416DE" w:rsidP="00CB1AB9">
      <w:pPr>
        <w:spacing w:after="0" w:line="240" w:lineRule="auto"/>
        <w:jc w:val="center"/>
        <w:rPr>
          <w:b/>
          <w:color w:val="003300"/>
          <w:sz w:val="24"/>
          <w:szCs w:val="30"/>
          <w:u w:val="single"/>
        </w:rPr>
      </w:pPr>
    </w:p>
    <w:p w:rsidR="00CB1AB9" w:rsidRPr="00F15282" w:rsidRDefault="00CB1AB9" w:rsidP="00CB1AB9">
      <w:pPr>
        <w:spacing w:after="0" w:line="240" w:lineRule="auto"/>
        <w:jc w:val="center"/>
        <w:rPr>
          <w:b/>
          <w:color w:val="003300"/>
          <w:sz w:val="24"/>
          <w:szCs w:val="30"/>
          <w:u w:val="single"/>
        </w:rPr>
      </w:pPr>
      <w:r w:rsidRPr="00F15282">
        <w:rPr>
          <w:b/>
          <w:color w:val="003300"/>
          <w:sz w:val="24"/>
          <w:szCs w:val="30"/>
          <w:u w:val="single"/>
        </w:rPr>
        <w:t>Začiatok preteku:</w:t>
      </w:r>
    </w:p>
    <w:p w:rsidR="00CB1AB9" w:rsidRPr="00B2278F" w:rsidRDefault="00CB1AB9" w:rsidP="00CB1AB9">
      <w:pPr>
        <w:spacing w:after="0" w:line="240" w:lineRule="auto"/>
        <w:jc w:val="center"/>
        <w:rPr>
          <w:b/>
          <w:color w:val="003300"/>
          <w:sz w:val="28"/>
          <w:szCs w:val="28"/>
        </w:rPr>
      </w:pPr>
      <w:r w:rsidRPr="00B2278F">
        <w:rPr>
          <w:b/>
          <w:color w:val="003300"/>
          <w:sz w:val="28"/>
          <w:szCs w:val="28"/>
        </w:rPr>
        <w:t xml:space="preserve">Každý deň od </w:t>
      </w:r>
      <w:r w:rsidR="000A09F2" w:rsidRPr="00B2278F">
        <w:rPr>
          <w:b/>
          <w:color w:val="003300"/>
          <w:sz w:val="28"/>
          <w:szCs w:val="28"/>
        </w:rPr>
        <w:t>0</w:t>
      </w:r>
      <w:r w:rsidR="00A76CC3">
        <w:rPr>
          <w:b/>
          <w:color w:val="003300"/>
          <w:sz w:val="28"/>
          <w:szCs w:val="28"/>
        </w:rPr>
        <w:t>8</w:t>
      </w:r>
      <w:r w:rsidR="000A09F2" w:rsidRPr="00B2278F">
        <w:rPr>
          <w:b/>
          <w:color w:val="003300"/>
          <w:sz w:val="28"/>
          <w:szCs w:val="28"/>
        </w:rPr>
        <w:t>,00</w:t>
      </w:r>
      <w:r w:rsidRPr="00B2278F">
        <w:rPr>
          <w:b/>
          <w:color w:val="003300"/>
          <w:sz w:val="28"/>
          <w:szCs w:val="28"/>
        </w:rPr>
        <w:t xml:space="preserve"> hod.  prezentácia, </w:t>
      </w:r>
      <w:r w:rsidR="004E6C3B">
        <w:rPr>
          <w:b/>
          <w:color w:val="003300"/>
          <w:sz w:val="28"/>
          <w:szCs w:val="28"/>
        </w:rPr>
        <w:t>8:20</w:t>
      </w:r>
      <w:r w:rsidRPr="00B2278F">
        <w:rPr>
          <w:b/>
          <w:color w:val="003300"/>
          <w:sz w:val="28"/>
          <w:szCs w:val="28"/>
        </w:rPr>
        <w:t xml:space="preserve"> hod. otvorenie pretek</w:t>
      </w:r>
      <w:r w:rsidR="004870F2">
        <w:rPr>
          <w:b/>
          <w:color w:val="003300"/>
          <w:sz w:val="28"/>
          <w:szCs w:val="28"/>
        </w:rPr>
        <w:t>u</w:t>
      </w:r>
    </w:p>
    <w:p w:rsidR="00CB1AB9" w:rsidRPr="00F15282" w:rsidRDefault="00CB1AB9" w:rsidP="00CB1AB9">
      <w:pPr>
        <w:spacing w:after="0" w:line="240" w:lineRule="auto"/>
        <w:jc w:val="center"/>
        <w:rPr>
          <w:b/>
          <w:color w:val="003300"/>
          <w:sz w:val="24"/>
          <w:szCs w:val="30"/>
          <w:u w:val="single"/>
        </w:rPr>
      </w:pPr>
      <w:r w:rsidRPr="00F15282">
        <w:rPr>
          <w:b/>
          <w:color w:val="003300"/>
          <w:sz w:val="24"/>
          <w:szCs w:val="30"/>
          <w:u w:val="single"/>
        </w:rPr>
        <w:t>Miesto konania:</w:t>
      </w:r>
    </w:p>
    <w:p w:rsidR="00CB1AB9" w:rsidRPr="00B2278F" w:rsidRDefault="00CB1AB9" w:rsidP="00CB1AB9">
      <w:pPr>
        <w:spacing w:after="0" w:line="240" w:lineRule="auto"/>
        <w:jc w:val="center"/>
        <w:rPr>
          <w:b/>
          <w:color w:val="003300"/>
          <w:sz w:val="28"/>
          <w:szCs w:val="28"/>
        </w:rPr>
      </w:pPr>
      <w:r w:rsidRPr="00B2278F">
        <w:rPr>
          <w:b/>
          <w:color w:val="003300"/>
          <w:sz w:val="28"/>
          <w:szCs w:val="28"/>
        </w:rPr>
        <w:t>Strelecký areál Nižná Hutka, Košice-okolie</w:t>
      </w:r>
    </w:p>
    <w:p w:rsidR="00B82021" w:rsidRDefault="00B82021" w:rsidP="00CB1AB9">
      <w:pPr>
        <w:spacing w:after="0" w:line="240" w:lineRule="auto"/>
        <w:jc w:val="center"/>
        <w:rPr>
          <w:b/>
          <w:color w:val="003300"/>
          <w:sz w:val="24"/>
          <w:szCs w:val="24"/>
          <w:u w:val="single"/>
        </w:rPr>
      </w:pPr>
      <w:r w:rsidRPr="00B82021">
        <w:rPr>
          <w:b/>
          <w:color w:val="003300"/>
          <w:sz w:val="24"/>
          <w:szCs w:val="24"/>
          <w:u w:val="single"/>
        </w:rPr>
        <w:t>Štartovné</w:t>
      </w:r>
      <w:r>
        <w:rPr>
          <w:b/>
          <w:color w:val="003300"/>
          <w:sz w:val="24"/>
          <w:szCs w:val="24"/>
          <w:u w:val="single"/>
        </w:rPr>
        <w:t>:</w:t>
      </w:r>
    </w:p>
    <w:p w:rsidR="00B82021" w:rsidRPr="00B2278F" w:rsidRDefault="00B82021" w:rsidP="00B97E00">
      <w:pPr>
        <w:pBdr>
          <w:bottom w:val="single" w:sz="4" w:space="1" w:color="auto"/>
        </w:pBdr>
        <w:spacing w:after="0" w:line="240" w:lineRule="auto"/>
        <w:jc w:val="center"/>
        <w:rPr>
          <w:b/>
          <w:color w:val="003300"/>
          <w:sz w:val="28"/>
          <w:szCs w:val="28"/>
        </w:rPr>
      </w:pPr>
      <w:r w:rsidRPr="00B2278F">
        <w:rPr>
          <w:b/>
          <w:color w:val="003300"/>
          <w:sz w:val="28"/>
          <w:szCs w:val="28"/>
        </w:rPr>
        <w:t xml:space="preserve">M 400 - </w:t>
      </w:r>
      <w:r w:rsidR="004B39E3" w:rsidRPr="00B2278F">
        <w:rPr>
          <w:b/>
          <w:color w:val="003300"/>
          <w:sz w:val="28"/>
          <w:szCs w:val="28"/>
        </w:rPr>
        <w:t>1</w:t>
      </w:r>
      <w:r w:rsidR="004E6C3B">
        <w:rPr>
          <w:b/>
          <w:color w:val="003300"/>
          <w:sz w:val="28"/>
          <w:szCs w:val="28"/>
        </w:rPr>
        <w:t>5</w:t>
      </w:r>
      <w:r w:rsidRPr="00B2278F">
        <w:rPr>
          <w:b/>
          <w:color w:val="003300"/>
          <w:sz w:val="28"/>
          <w:szCs w:val="28"/>
        </w:rPr>
        <w:t xml:space="preserve"> €,  B 50 - </w:t>
      </w:r>
      <w:r w:rsidR="004E6C3B">
        <w:rPr>
          <w:b/>
          <w:color w:val="003300"/>
          <w:sz w:val="28"/>
          <w:szCs w:val="28"/>
        </w:rPr>
        <w:t>30</w:t>
      </w:r>
      <w:r w:rsidRPr="00B2278F">
        <w:rPr>
          <w:b/>
          <w:color w:val="003300"/>
          <w:sz w:val="28"/>
          <w:szCs w:val="28"/>
        </w:rPr>
        <w:t xml:space="preserve"> €,  OS 40 - </w:t>
      </w:r>
      <w:r w:rsidR="004E6C3B">
        <w:rPr>
          <w:b/>
          <w:color w:val="003300"/>
          <w:sz w:val="28"/>
          <w:szCs w:val="28"/>
        </w:rPr>
        <w:t>25</w:t>
      </w:r>
      <w:r w:rsidRPr="00B2278F">
        <w:rPr>
          <w:b/>
          <w:color w:val="003300"/>
          <w:sz w:val="28"/>
          <w:szCs w:val="28"/>
        </w:rPr>
        <w:t xml:space="preserve"> €</w:t>
      </w:r>
    </w:p>
    <w:p w:rsidR="00B82021" w:rsidRPr="00B82021" w:rsidRDefault="00B82021" w:rsidP="00372D8B">
      <w:pPr>
        <w:spacing w:after="0" w:line="240" w:lineRule="auto"/>
        <w:rPr>
          <w:b/>
          <w:color w:val="4F6228" w:themeColor="accent3" w:themeShade="80"/>
          <w:sz w:val="20"/>
          <w:szCs w:val="30"/>
        </w:rPr>
        <w:sectPr w:rsidR="00B82021" w:rsidRPr="00B82021" w:rsidSect="00E416DE">
          <w:headerReference w:type="default" r:id="rId9"/>
          <w:pgSz w:w="11906" w:h="16838"/>
          <w:pgMar w:top="-142" w:right="567" w:bottom="284" w:left="567" w:header="1758" w:footer="1134" w:gutter="0"/>
          <w:cols w:space="708"/>
          <w:titlePg/>
          <w:docGrid w:linePitch="360"/>
        </w:sectPr>
      </w:pPr>
    </w:p>
    <w:p w:rsidR="00442308" w:rsidRPr="004E6C3B" w:rsidRDefault="00E416DE" w:rsidP="004E6C3B">
      <w:pPr>
        <w:spacing w:after="0" w:line="240" w:lineRule="auto"/>
        <w:contextualSpacing/>
        <w:rPr>
          <w:b/>
          <w:color w:val="003300"/>
          <w:sz w:val="24"/>
          <w:szCs w:val="24"/>
        </w:rPr>
      </w:pPr>
      <w:r>
        <w:rPr>
          <w:b/>
          <w:color w:val="003300"/>
          <w:sz w:val="24"/>
          <w:szCs w:val="24"/>
        </w:rPr>
        <w:lastRenderedPageBreak/>
        <w:tab/>
      </w:r>
      <w:r>
        <w:rPr>
          <w:b/>
          <w:color w:val="003300"/>
          <w:sz w:val="24"/>
          <w:szCs w:val="24"/>
        </w:rPr>
        <w:tab/>
      </w:r>
      <w:r>
        <w:rPr>
          <w:b/>
          <w:color w:val="003300"/>
          <w:sz w:val="24"/>
          <w:szCs w:val="24"/>
        </w:rPr>
        <w:tab/>
      </w:r>
      <w:r>
        <w:rPr>
          <w:b/>
          <w:color w:val="003300"/>
          <w:sz w:val="24"/>
          <w:szCs w:val="24"/>
        </w:rPr>
        <w:tab/>
      </w:r>
      <w:r>
        <w:rPr>
          <w:b/>
          <w:color w:val="003300"/>
          <w:sz w:val="24"/>
          <w:szCs w:val="24"/>
        </w:rPr>
        <w:tab/>
      </w:r>
      <w:r>
        <w:rPr>
          <w:b/>
          <w:color w:val="003300"/>
          <w:sz w:val="24"/>
          <w:szCs w:val="24"/>
        </w:rPr>
        <w:tab/>
      </w:r>
      <w:r w:rsidRPr="00E416DE">
        <w:rPr>
          <w:b/>
          <w:color w:val="003300"/>
          <w:sz w:val="28"/>
          <w:szCs w:val="28"/>
        </w:rPr>
        <w:tab/>
      </w:r>
      <w:r w:rsidR="00CB1AB9" w:rsidRPr="00E416DE">
        <w:rPr>
          <w:b/>
          <w:color w:val="003300"/>
          <w:sz w:val="28"/>
          <w:szCs w:val="28"/>
        </w:rPr>
        <w:t>Organizačný výbor:</w:t>
      </w:r>
    </w:p>
    <w:p w:rsidR="00CB1AB9" w:rsidRPr="00A76CC3" w:rsidRDefault="00442308" w:rsidP="004E6C3B">
      <w:pPr>
        <w:spacing w:after="0" w:line="240" w:lineRule="auto"/>
        <w:ind w:left="2124" w:firstLine="708"/>
        <w:contextualSpacing/>
        <w:rPr>
          <w:b/>
          <w:color w:val="003300"/>
          <w:sz w:val="24"/>
          <w:szCs w:val="24"/>
        </w:rPr>
      </w:pPr>
      <w:r>
        <w:rPr>
          <w:b/>
          <w:color w:val="003300"/>
        </w:rPr>
        <w:t>Ing. Ondrej Dvouletý PhD.</w:t>
      </w:r>
      <w:r w:rsidR="002747E8" w:rsidRPr="00B2278F">
        <w:rPr>
          <w:b/>
          <w:color w:val="003300"/>
        </w:rPr>
        <w:t xml:space="preserve"> -</w:t>
      </w:r>
      <w:r w:rsidR="00A76CC3">
        <w:rPr>
          <w:b/>
          <w:color w:val="003300"/>
        </w:rPr>
        <w:t xml:space="preserve">predseda </w:t>
      </w:r>
      <w:r w:rsidR="002747E8" w:rsidRPr="00B2278F">
        <w:rPr>
          <w:b/>
          <w:color w:val="003300"/>
        </w:rPr>
        <w:t>streleckej komisie</w:t>
      </w:r>
      <w:r w:rsidR="00A76CC3">
        <w:rPr>
          <w:b/>
          <w:color w:val="003300"/>
        </w:rPr>
        <w:t xml:space="preserve"> OPK Košic</w:t>
      </w:r>
      <w:r w:rsidR="00372D8B">
        <w:rPr>
          <w:b/>
          <w:color w:val="003300"/>
        </w:rPr>
        <w:t>e</w:t>
      </w:r>
    </w:p>
    <w:p w:rsidR="00E416DE" w:rsidRPr="00B2278F" w:rsidRDefault="00E416DE" w:rsidP="004E6C3B">
      <w:pPr>
        <w:spacing w:after="0" w:line="240" w:lineRule="auto"/>
        <w:ind w:left="2124" w:firstLine="708"/>
        <w:contextualSpacing/>
        <w:rPr>
          <w:b/>
          <w:color w:val="003300"/>
        </w:rPr>
      </w:pPr>
      <w:r w:rsidRPr="00B2278F">
        <w:rPr>
          <w:b/>
          <w:color w:val="003300"/>
        </w:rPr>
        <w:t xml:space="preserve">Hlavný rozhodca – </w:t>
      </w:r>
      <w:r w:rsidR="004E6C3B">
        <w:rPr>
          <w:b/>
          <w:color w:val="003300"/>
        </w:rPr>
        <w:t>Eduard Pulz</w:t>
      </w:r>
    </w:p>
    <w:p w:rsidR="00CB1AB9" w:rsidRDefault="00E416DE" w:rsidP="004E6C3B">
      <w:pPr>
        <w:spacing w:after="0" w:line="240" w:lineRule="auto"/>
        <w:ind w:left="2124" w:firstLine="708"/>
        <w:contextualSpacing/>
        <w:rPr>
          <w:b/>
          <w:color w:val="003300"/>
        </w:rPr>
      </w:pPr>
      <w:r>
        <w:rPr>
          <w:b/>
          <w:color w:val="003300"/>
        </w:rPr>
        <w:t>In</w:t>
      </w:r>
      <w:r w:rsidR="00CB1AB9" w:rsidRPr="00B2278F">
        <w:rPr>
          <w:b/>
          <w:color w:val="003300"/>
        </w:rPr>
        <w:t xml:space="preserve">g. </w:t>
      </w:r>
      <w:r w:rsidR="00442308">
        <w:rPr>
          <w:b/>
          <w:color w:val="003300"/>
        </w:rPr>
        <w:t>Dominika Mihaličová</w:t>
      </w:r>
      <w:r w:rsidR="004B39E3" w:rsidRPr="00B2278F">
        <w:rPr>
          <w:b/>
          <w:color w:val="003300"/>
        </w:rPr>
        <w:t>–ekonóm preteku</w:t>
      </w:r>
      <w:r w:rsidR="00372D8B">
        <w:rPr>
          <w:b/>
          <w:color w:val="003300"/>
        </w:rPr>
        <w:t xml:space="preserve"> OPK Košice</w:t>
      </w:r>
    </w:p>
    <w:p w:rsidR="00B2278F" w:rsidRDefault="00372D8B" w:rsidP="004E6C3B">
      <w:pPr>
        <w:spacing w:after="0" w:line="240" w:lineRule="auto"/>
        <w:ind w:left="2124" w:firstLine="708"/>
        <w:contextualSpacing/>
        <w:rPr>
          <w:b/>
          <w:color w:val="003300"/>
        </w:rPr>
      </w:pPr>
      <w:r>
        <w:rPr>
          <w:b/>
          <w:color w:val="003300"/>
        </w:rPr>
        <w:t>L</w:t>
      </w:r>
      <w:r w:rsidR="00F15282" w:rsidRPr="00B2278F">
        <w:rPr>
          <w:b/>
          <w:color w:val="003300"/>
        </w:rPr>
        <w:t>ekárska služba</w:t>
      </w:r>
      <w:r>
        <w:rPr>
          <w:b/>
          <w:color w:val="003300"/>
        </w:rPr>
        <w:t>- zabezpečí usporiadateľ preteku</w:t>
      </w:r>
    </w:p>
    <w:p w:rsidR="00F15282" w:rsidRPr="00B2278F" w:rsidRDefault="00F15282" w:rsidP="004E6C3B">
      <w:pPr>
        <w:spacing w:after="0" w:line="240" w:lineRule="auto"/>
        <w:ind w:left="2124" w:firstLine="708"/>
        <w:contextualSpacing/>
        <w:rPr>
          <w:b/>
          <w:color w:val="003300"/>
        </w:rPr>
      </w:pPr>
      <w:r w:rsidRPr="00B2278F">
        <w:rPr>
          <w:b/>
          <w:color w:val="003300"/>
        </w:rPr>
        <w:t>Technická služba - prevádzkovateľ strelnice</w:t>
      </w:r>
    </w:p>
    <w:p w:rsidR="00B82021" w:rsidRPr="007D1980" w:rsidRDefault="00F15282" w:rsidP="004E6C3B">
      <w:pPr>
        <w:spacing w:after="0" w:line="240" w:lineRule="auto"/>
        <w:ind w:left="2124" w:firstLine="708"/>
        <w:contextualSpacing/>
        <w:rPr>
          <w:b/>
          <w:color w:val="003300"/>
        </w:rPr>
        <w:sectPr w:rsidR="00B82021" w:rsidRPr="007D1980" w:rsidSect="00E416DE">
          <w:type w:val="continuous"/>
          <w:pgSz w:w="11906" w:h="16838"/>
          <w:pgMar w:top="567" w:right="284" w:bottom="851" w:left="284" w:header="1758" w:footer="1134" w:gutter="0"/>
          <w:cols w:space="568"/>
          <w:docGrid w:linePitch="360"/>
        </w:sectPr>
      </w:pPr>
      <w:r w:rsidRPr="00B2278F">
        <w:rPr>
          <w:b/>
          <w:color w:val="003300"/>
        </w:rPr>
        <w:t xml:space="preserve">Rozhodcovia  - </w:t>
      </w:r>
      <w:r w:rsidR="004B39E3" w:rsidRPr="00B2278F">
        <w:rPr>
          <w:b/>
          <w:color w:val="003300"/>
        </w:rPr>
        <w:t xml:space="preserve">deleguje OPK </w:t>
      </w:r>
    </w:p>
    <w:p w:rsidR="00D96B50" w:rsidRDefault="00D96B50" w:rsidP="00B97E00">
      <w:pPr>
        <w:pStyle w:val="Bezriadkovania"/>
        <w:jc w:val="both"/>
        <w:rPr>
          <w:rFonts w:ascii="Arial" w:hAnsi="Arial" w:cs="Arial"/>
          <w:b/>
          <w:color w:val="FF0000"/>
        </w:rPr>
      </w:pPr>
    </w:p>
    <w:p w:rsidR="00B82021" w:rsidRPr="006C171A" w:rsidRDefault="00B82021" w:rsidP="00B97E00">
      <w:pPr>
        <w:pStyle w:val="Bezriadkovania"/>
        <w:jc w:val="both"/>
        <w:rPr>
          <w:rFonts w:ascii="Arial" w:hAnsi="Arial" w:cs="Arial"/>
          <w:b/>
          <w:color w:val="FF0000"/>
        </w:rPr>
      </w:pPr>
      <w:r w:rsidRPr="006C171A">
        <w:rPr>
          <w:rFonts w:ascii="Arial" w:hAnsi="Arial" w:cs="Arial"/>
          <w:b/>
          <w:color w:val="FF0000"/>
        </w:rPr>
        <w:t>Disciplíny:</w:t>
      </w:r>
    </w:p>
    <w:p w:rsidR="00B82021" w:rsidRDefault="00B82021" w:rsidP="00B97E00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0"/>
        </w:rPr>
      </w:pPr>
      <w:r w:rsidRPr="00B82021">
        <w:rPr>
          <w:rFonts w:ascii="Arial" w:hAnsi="Arial" w:cs="Arial"/>
          <w:b/>
          <w:color w:val="FF0000"/>
          <w:sz w:val="20"/>
          <w:u w:val="single"/>
        </w:rPr>
        <w:t>Oblúkové strelište:</w:t>
      </w:r>
      <w:r w:rsidR="004E6C3B">
        <w:rPr>
          <w:rFonts w:ascii="Arial" w:hAnsi="Arial" w:cs="Arial"/>
          <w:b/>
          <w:sz w:val="20"/>
        </w:rPr>
        <w:t xml:space="preserve">  2 x 20 terčov, prípustné všetky brokovnice max. v kal.12, strelivo max kal. 12/70,s max.náplňou 28g olovených brokov s priemerom 2,0-2,5mm</w:t>
      </w:r>
    </w:p>
    <w:p w:rsidR="00B82021" w:rsidRPr="00B82021" w:rsidRDefault="001C1339" w:rsidP="00B97E00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color w:val="FF0000"/>
          <w:sz w:val="20"/>
          <w:u w:val="single"/>
        </w:rPr>
        <w:t>B</w:t>
      </w:r>
      <w:r w:rsidR="00B82021" w:rsidRPr="00B82021">
        <w:rPr>
          <w:rFonts w:ascii="Arial" w:hAnsi="Arial" w:cs="Arial"/>
          <w:b/>
          <w:color w:val="FF0000"/>
          <w:sz w:val="20"/>
          <w:u w:val="single"/>
        </w:rPr>
        <w:t>atéria:</w:t>
      </w:r>
      <w:r w:rsidR="00D96B50">
        <w:rPr>
          <w:rFonts w:ascii="Arial" w:hAnsi="Arial" w:cs="Arial"/>
          <w:b/>
          <w:sz w:val="20"/>
        </w:rPr>
        <w:t xml:space="preserve"> 2 x 25 terčov,</w:t>
      </w:r>
      <w:r w:rsidR="00D96B50" w:rsidRPr="00D96B50">
        <w:rPr>
          <w:rFonts w:ascii="Arial" w:hAnsi="Arial" w:cs="Arial"/>
          <w:b/>
          <w:sz w:val="20"/>
        </w:rPr>
        <w:t xml:space="preserve"> </w:t>
      </w:r>
      <w:r w:rsidR="00D96B50">
        <w:rPr>
          <w:rFonts w:ascii="Arial" w:hAnsi="Arial" w:cs="Arial"/>
          <w:b/>
          <w:sz w:val="20"/>
        </w:rPr>
        <w:t>prípustné všetky brokovnice max. v kal.12, strelivo max kal. 12/70,s max.náplňou 28g olovených brokov s priemerom 2,0-2,5mm</w:t>
      </w:r>
    </w:p>
    <w:p w:rsidR="00B82021" w:rsidRPr="00B82021" w:rsidRDefault="00B82021" w:rsidP="00B97E00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color w:val="003300"/>
          <w:sz w:val="20"/>
          <w:u w:val="single"/>
        </w:rPr>
      </w:pPr>
      <w:r w:rsidRPr="00B82021">
        <w:rPr>
          <w:rFonts w:ascii="Arial" w:hAnsi="Arial" w:cs="Arial"/>
          <w:b/>
          <w:color w:val="003300"/>
          <w:sz w:val="20"/>
          <w:u w:val="single"/>
        </w:rPr>
        <w:t>Na majstrovstvách budú použité asfaltové terče oranžovej farby</w:t>
      </w:r>
    </w:p>
    <w:p w:rsidR="00D96B50" w:rsidRDefault="00D96B50" w:rsidP="00D96B50">
      <w:pPr>
        <w:spacing w:after="0" w:line="240" w:lineRule="auto"/>
        <w:ind w:left="360"/>
        <w:jc w:val="both"/>
        <w:rPr>
          <w:rFonts w:ascii="Arial" w:hAnsi="Arial" w:cs="Arial"/>
          <w:b/>
          <w:color w:val="FF0000"/>
          <w:sz w:val="20"/>
          <w:szCs w:val="20"/>
          <w:u w:val="single"/>
        </w:rPr>
      </w:pPr>
      <w:r>
        <w:rPr>
          <w:rFonts w:ascii="Arial" w:hAnsi="Arial" w:cs="Arial"/>
          <w:b/>
          <w:color w:val="FF0000"/>
          <w:sz w:val="20"/>
          <w:szCs w:val="20"/>
          <w:u w:val="single"/>
        </w:rPr>
        <w:t>M400:</w:t>
      </w:r>
    </w:p>
    <w:p w:rsidR="00B82021" w:rsidRPr="00EE23C9" w:rsidRDefault="00D96B50" w:rsidP="00D96B50">
      <w:pPr>
        <w:spacing w:after="0" w:line="240" w:lineRule="auto"/>
        <w:ind w:left="36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  <w:u w:val="single"/>
        </w:rPr>
        <w:t>Líška sediaca redukovaná</w:t>
      </w:r>
      <w:r w:rsidR="00B82021" w:rsidRPr="00EE23C9">
        <w:rPr>
          <w:rFonts w:ascii="Arial" w:hAnsi="Arial" w:cs="Arial"/>
          <w:b/>
          <w:sz w:val="20"/>
          <w:szCs w:val="20"/>
        </w:rPr>
        <w:t xml:space="preserve"> - terč pevný, vzdialenosť 50 m, 10 vý</w:t>
      </w:r>
      <w:r>
        <w:rPr>
          <w:rFonts w:ascii="Arial" w:hAnsi="Arial" w:cs="Arial"/>
          <w:b/>
          <w:sz w:val="20"/>
          <w:szCs w:val="20"/>
        </w:rPr>
        <w:t>strelov v časovom limite 6 min.M</w:t>
      </w:r>
      <w:r w:rsidR="00B82021" w:rsidRPr="00EE23C9">
        <w:rPr>
          <w:rFonts w:ascii="Arial" w:hAnsi="Arial" w:cs="Arial"/>
          <w:b/>
          <w:sz w:val="20"/>
          <w:szCs w:val="20"/>
        </w:rPr>
        <w:t xml:space="preserve">ieridlá </w:t>
      </w:r>
      <w:r>
        <w:rPr>
          <w:rFonts w:ascii="Arial" w:hAnsi="Arial" w:cs="Arial"/>
          <w:b/>
          <w:sz w:val="20"/>
          <w:szCs w:val="20"/>
        </w:rPr>
        <w:t>mechanické</w:t>
      </w:r>
      <w:r w:rsidR="00B82021" w:rsidRPr="00EE23C9">
        <w:rPr>
          <w:rFonts w:ascii="Arial" w:hAnsi="Arial" w:cs="Arial"/>
          <w:b/>
          <w:sz w:val="20"/>
          <w:szCs w:val="20"/>
        </w:rPr>
        <w:t xml:space="preserve"> alebo optické bez obm</w:t>
      </w:r>
      <w:r>
        <w:rPr>
          <w:rFonts w:ascii="Arial" w:hAnsi="Arial" w:cs="Arial"/>
          <w:b/>
          <w:sz w:val="20"/>
          <w:szCs w:val="20"/>
        </w:rPr>
        <w:t>edzenia zväčšenia, poloha v ľahu</w:t>
      </w:r>
      <w:r w:rsidR="00B82021" w:rsidRPr="00EE23C9">
        <w:rPr>
          <w:rFonts w:ascii="Arial" w:hAnsi="Arial" w:cs="Arial"/>
          <w:b/>
          <w:sz w:val="20"/>
          <w:szCs w:val="20"/>
        </w:rPr>
        <w:t xml:space="preserve"> bez opory</w:t>
      </w:r>
      <w:r>
        <w:rPr>
          <w:rFonts w:ascii="Arial" w:hAnsi="Arial" w:cs="Arial"/>
          <w:b/>
          <w:sz w:val="20"/>
          <w:szCs w:val="20"/>
        </w:rPr>
        <w:t>.</w:t>
      </w:r>
    </w:p>
    <w:p w:rsidR="00B82021" w:rsidRPr="00B82021" w:rsidRDefault="00D96B50" w:rsidP="00B97E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  <w:u w:val="single"/>
        </w:rPr>
        <w:t>Srnec redukovaný</w:t>
      </w:r>
      <w:r w:rsidR="00B82021" w:rsidRPr="00EE23C9">
        <w:rPr>
          <w:rFonts w:ascii="Arial" w:hAnsi="Arial" w:cs="Arial"/>
          <w:b/>
          <w:sz w:val="20"/>
          <w:szCs w:val="20"/>
        </w:rPr>
        <w:t xml:space="preserve"> - terč pevný, vzdialenosť 50 m, 10 výstrelov v časovom limite 6 min.</w:t>
      </w:r>
      <w:r>
        <w:rPr>
          <w:rFonts w:ascii="Arial" w:hAnsi="Arial" w:cs="Arial"/>
          <w:b/>
          <w:sz w:val="20"/>
          <w:szCs w:val="20"/>
        </w:rPr>
        <w:t xml:space="preserve"> M</w:t>
      </w:r>
      <w:r w:rsidR="00B82021" w:rsidRPr="00EE23C9">
        <w:rPr>
          <w:rFonts w:ascii="Arial" w:hAnsi="Arial" w:cs="Arial"/>
          <w:b/>
          <w:sz w:val="20"/>
          <w:szCs w:val="20"/>
        </w:rPr>
        <w:t>ieridlá</w:t>
      </w:r>
      <w:r>
        <w:rPr>
          <w:rFonts w:ascii="Arial" w:hAnsi="Arial" w:cs="Arial"/>
          <w:b/>
          <w:sz w:val="20"/>
          <w:szCs w:val="20"/>
        </w:rPr>
        <w:t xml:space="preserve"> mechanické al.</w:t>
      </w:r>
      <w:r w:rsidR="00B82021" w:rsidRPr="00EE23C9">
        <w:rPr>
          <w:rFonts w:ascii="Arial" w:hAnsi="Arial" w:cs="Arial"/>
          <w:b/>
          <w:sz w:val="20"/>
          <w:szCs w:val="20"/>
        </w:rPr>
        <w:t xml:space="preserve"> optické bez obmedzenia zväčšenia, </w:t>
      </w:r>
      <w:r w:rsidR="00B82021" w:rsidRPr="00B82021">
        <w:rPr>
          <w:rFonts w:ascii="Arial" w:hAnsi="Arial" w:cs="Arial"/>
          <w:b/>
          <w:sz w:val="20"/>
          <w:szCs w:val="20"/>
        </w:rPr>
        <w:t xml:space="preserve">poloha </w:t>
      </w:r>
      <w:r>
        <w:rPr>
          <w:rFonts w:ascii="Arial" w:hAnsi="Arial" w:cs="Arial"/>
          <w:b/>
          <w:sz w:val="20"/>
          <w:szCs w:val="20"/>
        </w:rPr>
        <w:t>v stoji</w:t>
      </w:r>
      <w:r w:rsidR="00B91F5E">
        <w:rPr>
          <w:rFonts w:ascii="Arial" w:hAnsi="Arial" w:cs="Arial"/>
          <w:b/>
          <w:sz w:val="20"/>
          <w:szCs w:val="20"/>
        </w:rPr>
        <w:t xml:space="preserve"> </w:t>
      </w:r>
      <w:r w:rsidR="00B82021" w:rsidRPr="00B82021">
        <w:rPr>
          <w:rFonts w:ascii="Arial" w:hAnsi="Arial" w:cs="Arial"/>
          <w:b/>
          <w:sz w:val="20"/>
          <w:szCs w:val="20"/>
        </w:rPr>
        <w:t xml:space="preserve"> s oporou o pevnú tyč</w:t>
      </w:r>
      <w:r>
        <w:rPr>
          <w:rFonts w:ascii="Arial" w:hAnsi="Arial" w:cs="Arial"/>
          <w:b/>
          <w:sz w:val="20"/>
          <w:szCs w:val="20"/>
        </w:rPr>
        <w:t xml:space="preserve"> alebo bez opory.</w:t>
      </w:r>
    </w:p>
    <w:p w:rsidR="00B82021" w:rsidRPr="00EE23C9" w:rsidRDefault="00D96B50" w:rsidP="00B97E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  <w:u w:val="single"/>
        </w:rPr>
        <w:t>Kamzík redukovaný</w:t>
      </w:r>
      <w:r w:rsidR="00B82021" w:rsidRPr="00EE23C9">
        <w:rPr>
          <w:rFonts w:ascii="Arial" w:hAnsi="Arial" w:cs="Arial"/>
          <w:b/>
          <w:sz w:val="20"/>
          <w:szCs w:val="20"/>
        </w:rPr>
        <w:t xml:space="preserve"> - terč pevný, vzdialenosť 50 m, 10 výstrelov v časovom limite 6 min. </w:t>
      </w:r>
      <w:r>
        <w:rPr>
          <w:rFonts w:ascii="Arial" w:hAnsi="Arial" w:cs="Arial"/>
          <w:b/>
          <w:sz w:val="20"/>
          <w:szCs w:val="20"/>
        </w:rPr>
        <w:t>Mieridlá mechanické al.</w:t>
      </w:r>
      <w:r w:rsidR="00B82021" w:rsidRPr="00EE23C9">
        <w:rPr>
          <w:rFonts w:ascii="Arial" w:hAnsi="Arial" w:cs="Arial"/>
          <w:b/>
          <w:sz w:val="20"/>
          <w:szCs w:val="20"/>
        </w:rPr>
        <w:t xml:space="preserve">optické bez obmedzenia zväčšenia, poloha </w:t>
      </w:r>
      <w:r>
        <w:rPr>
          <w:rFonts w:ascii="Arial" w:hAnsi="Arial" w:cs="Arial"/>
          <w:b/>
          <w:sz w:val="20"/>
          <w:szCs w:val="20"/>
        </w:rPr>
        <w:t>v stoji</w:t>
      </w:r>
      <w:r w:rsidR="00B82021" w:rsidRPr="00EE23C9">
        <w:rPr>
          <w:rFonts w:ascii="Arial" w:hAnsi="Arial" w:cs="Arial"/>
          <w:b/>
          <w:sz w:val="20"/>
          <w:szCs w:val="20"/>
        </w:rPr>
        <w:t xml:space="preserve"> s</w:t>
      </w:r>
      <w:r>
        <w:rPr>
          <w:rFonts w:ascii="Arial" w:hAnsi="Arial" w:cs="Arial"/>
          <w:b/>
          <w:sz w:val="20"/>
          <w:szCs w:val="20"/>
        </w:rPr>
        <w:t xml:space="preserve"> oporou o voľne postavenú   tyč,</w:t>
      </w:r>
      <w:r w:rsidR="00B82021" w:rsidRPr="00EE23C9">
        <w:rPr>
          <w:rFonts w:ascii="Arial" w:hAnsi="Arial" w:cs="Arial"/>
          <w:b/>
          <w:sz w:val="20"/>
          <w:szCs w:val="20"/>
        </w:rPr>
        <w:t xml:space="preserve"> alebo bez opory</w:t>
      </w:r>
      <w:r>
        <w:rPr>
          <w:rFonts w:ascii="Arial" w:hAnsi="Arial" w:cs="Arial"/>
          <w:b/>
          <w:sz w:val="20"/>
          <w:szCs w:val="20"/>
        </w:rPr>
        <w:t>.</w:t>
      </w:r>
    </w:p>
    <w:p w:rsidR="00B82021" w:rsidRPr="00EE23C9" w:rsidRDefault="00D96B50" w:rsidP="00B97E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  <w:u w:val="single"/>
        </w:rPr>
        <w:t>Diviak redukovaný</w:t>
      </w:r>
      <w:r w:rsidR="00B82021" w:rsidRPr="00EE23C9">
        <w:rPr>
          <w:rFonts w:ascii="Arial" w:hAnsi="Arial" w:cs="Arial"/>
          <w:b/>
          <w:sz w:val="20"/>
          <w:szCs w:val="20"/>
        </w:rPr>
        <w:t xml:space="preserve"> - terč pevný, vzdialenosť 50 m, 10 vý</w:t>
      </w:r>
      <w:r>
        <w:rPr>
          <w:rFonts w:ascii="Arial" w:hAnsi="Arial" w:cs="Arial"/>
          <w:b/>
          <w:sz w:val="20"/>
          <w:szCs w:val="20"/>
        </w:rPr>
        <w:t>strelov v časovom limite 6 min. M</w:t>
      </w:r>
      <w:r w:rsidR="00B82021" w:rsidRPr="00EE23C9">
        <w:rPr>
          <w:rFonts w:ascii="Arial" w:hAnsi="Arial" w:cs="Arial"/>
          <w:b/>
          <w:sz w:val="20"/>
          <w:szCs w:val="20"/>
        </w:rPr>
        <w:t xml:space="preserve">ieridlá </w:t>
      </w:r>
      <w:r>
        <w:rPr>
          <w:rFonts w:ascii="Arial" w:hAnsi="Arial" w:cs="Arial"/>
          <w:b/>
          <w:sz w:val="20"/>
          <w:szCs w:val="20"/>
        </w:rPr>
        <w:t>mechanické al.</w:t>
      </w:r>
      <w:r w:rsidR="00B82021" w:rsidRPr="00EE23C9">
        <w:rPr>
          <w:rFonts w:ascii="Arial" w:hAnsi="Arial" w:cs="Arial"/>
          <w:b/>
          <w:sz w:val="20"/>
          <w:szCs w:val="20"/>
        </w:rPr>
        <w:t xml:space="preserve"> optické bez obmedzenia zväčšenia , poloha </w:t>
      </w:r>
      <w:r>
        <w:rPr>
          <w:rFonts w:ascii="Arial" w:hAnsi="Arial" w:cs="Arial"/>
          <w:b/>
          <w:sz w:val="20"/>
          <w:szCs w:val="20"/>
        </w:rPr>
        <w:t>v stoji</w:t>
      </w:r>
      <w:r w:rsidR="00B82021" w:rsidRPr="00EE23C9">
        <w:rPr>
          <w:rFonts w:ascii="Arial" w:hAnsi="Arial" w:cs="Arial"/>
          <w:b/>
          <w:sz w:val="20"/>
          <w:szCs w:val="20"/>
        </w:rPr>
        <w:t xml:space="preserve"> bez opory</w:t>
      </w:r>
      <w:r>
        <w:rPr>
          <w:rFonts w:ascii="Arial" w:hAnsi="Arial" w:cs="Arial"/>
          <w:b/>
          <w:sz w:val="20"/>
          <w:szCs w:val="20"/>
        </w:rPr>
        <w:t>.</w:t>
      </w:r>
    </w:p>
    <w:p w:rsidR="00B82021" w:rsidRPr="00EE23C9" w:rsidRDefault="00B82021" w:rsidP="00B97E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EE23C9">
        <w:rPr>
          <w:rFonts w:ascii="Arial" w:hAnsi="Arial" w:cs="Arial"/>
          <w:b/>
          <w:color w:val="FF0000"/>
          <w:sz w:val="20"/>
          <w:szCs w:val="20"/>
        </w:rPr>
        <w:t xml:space="preserve">Prípustné sú všetky poľovnícke malokalibrovky, </w:t>
      </w:r>
      <w:r w:rsidR="00D96B50">
        <w:rPr>
          <w:rFonts w:ascii="Arial" w:hAnsi="Arial" w:cs="Arial"/>
          <w:b/>
          <w:color w:val="FF0000"/>
          <w:sz w:val="20"/>
          <w:szCs w:val="20"/>
        </w:rPr>
        <w:t>do hmotnosti</w:t>
      </w:r>
      <w:r w:rsidR="00B91F5E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EE23C9">
        <w:rPr>
          <w:rFonts w:ascii="Arial" w:hAnsi="Arial" w:cs="Arial"/>
          <w:b/>
          <w:color w:val="FF0000"/>
          <w:sz w:val="20"/>
          <w:szCs w:val="20"/>
        </w:rPr>
        <w:t>5000 g, vrátane streleckej optiky s montážou, záveru a zásobníka.</w:t>
      </w:r>
      <w:r w:rsidR="00D96B50">
        <w:rPr>
          <w:rFonts w:ascii="Arial" w:hAnsi="Arial" w:cs="Arial"/>
          <w:b/>
          <w:color w:val="FF0000"/>
          <w:sz w:val="20"/>
          <w:szCs w:val="20"/>
        </w:rPr>
        <w:t xml:space="preserve"> Povolený kaliber .22 LR.</w:t>
      </w:r>
    </w:p>
    <w:p w:rsidR="00B82021" w:rsidRPr="00BE2AF2" w:rsidRDefault="00B82021" w:rsidP="00B82021">
      <w:pPr>
        <w:pStyle w:val="Bezriadkovania"/>
        <w:rPr>
          <w:rFonts w:ascii="Arial" w:hAnsi="Arial" w:cs="Arial"/>
          <w:b/>
          <w:color w:val="FF0000"/>
        </w:rPr>
      </w:pPr>
    </w:p>
    <w:p w:rsidR="00043E9D" w:rsidRPr="00BE2AF2" w:rsidRDefault="001C1339" w:rsidP="00B82021">
      <w:pPr>
        <w:pStyle w:val="Bezriadkovania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T</w:t>
      </w:r>
      <w:r w:rsidR="004B39E3" w:rsidRPr="00BE2AF2">
        <w:rPr>
          <w:rFonts w:ascii="Arial" w:hAnsi="Arial" w:cs="Arial"/>
          <w:b/>
          <w:color w:val="FF0000"/>
        </w:rPr>
        <w:t>réning</w:t>
      </w:r>
      <w:r>
        <w:rPr>
          <w:rFonts w:ascii="Arial" w:hAnsi="Arial" w:cs="Arial"/>
          <w:b/>
          <w:color w:val="FF0000"/>
        </w:rPr>
        <w:t>y uvedených disciplín</w:t>
      </w:r>
      <w:r w:rsidR="00BD7203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  <w:color w:val="FF0000"/>
        </w:rPr>
        <w:t xml:space="preserve">sú možné </w:t>
      </w:r>
      <w:r w:rsidR="004B39E3" w:rsidRPr="00BE2AF2">
        <w:rPr>
          <w:rFonts w:ascii="Arial" w:hAnsi="Arial" w:cs="Arial"/>
          <w:b/>
          <w:color w:val="FF0000"/>
        </w:rPr>
        <w:t>na strelnici v Nižnej Hutke</w:t>
      </w:r>
      <w:r w:rsidR="00D96B50">
        <w:rPr>
          <w:rFonts w:ascii="Arial" w:hAnsi="Arial" w:cs="Arial"/>
          <w:b/>
          <w:color w:val="FF0000"/>
        </w:rPr>
        <w:t xml:space="preserve"> dňa 16</w:t>
      </w:r>
      <w:r w:rsidR="00043E9D" w:rsidRPr="00BE2AF2">
        <w:rPr>
          <w:rFonts w:ascii="Arial" w:hAnsi="Arial" w:cs="Arial"/>
          <w:b/>
          <w:color w:val="FF0000"/>
        </w:rPr>
        <w:t>.04.202</w:t>
      </w:r>
      <w:r w:rsidR="00D96B50">
        <w:rPr>
          <w:rFonts w:ascii="Arial" w:hAnsi="Arial" w:cs="Arial"/>
          <w:b/>
          <w:color w:val="FF0000"/>
        </w:rPr>
        <w:t>6</w:t>
      </w:r>
      <w:r w:rsidR="00043E9D" w:rsidRPr="00BE2AF2">
        <w:rPr>
          <w:rFonts w:ascii="Arial" w:hAnsi="Arial" w:cs="Arial"/>
          <w:b/>
          <w:color w:val="FF0000"/>
        </w:rPr>
        <w:t xml:space="preserve"> od 15:00 do 18:00 hod.</w:t>
      </w:r>
    </w:p>
    <w:p w:rsidR="00043E9D" w:rsidRPr="00CC3111" w:rsidRDefault="00043E9D" w:rsidP="00B82021">
      <w:pPr>
        <w:pStyle w:val="Bezriadkovania"/>
        <w:rPr>
          <w:rFonts w:ascii="Arial" w:hAnsi="Arial" w:cs="Arial"/>
          <w:b/>
          <w:color w:val="FF0000"/>
          <w:u w:val="single"/>
        </w:rPr>
      </w:pPr>
    </w:p>
    <w:p w:rsidR="00D96B50" w:rsidRDefault="00D96B50" w:rsidP="00B82021">
      <w:pPr>
        <w:pStyle w:val="Bezriadkovania"/>
        <w:rPr>
          <w:rFonts w:ascii="Arial" w:hAnsi="Arial" w:cs="Arial"/>
          <w:b/>
          <w:color w:val="003300"/>
          <w:sz w:val="20"/>
          <w:szCs w:val="20"/>
          <w:u w:val="single"/>
        </w:rPr>
      </w:pPr>
    </w:p>
    <w:p w:rsidR="00B82021" w:rsidRPr="00B2278F" w:rsidRDefault="00B82021" w:rsidP="00B82021">
      <w:pPr>
        <w:pStyle w:val="Bezriadkovania"/>
        <w:rPr>
          <w:rFonts w:ascii="Arial" w:hAnsi="Arial" w:cs="Arial"/>
          <w:b/>
          <w:color w:val="003300"/>
          <w:sz w:val="20"/>
          <w:szCs w:val="20"/>
          <w:u w:val="single"/>
        </w:rPr>
      </w:pPr>
      <w:r w:rsidRPr="00B2278F">
        <w:rPr>
          <w:rFonts w:ascii="Arial" w:hAnsi="Arial" w:cs="Arial"/>
          <w:b/>
          <w:color w:val="003300"/>
          <w:sz w:val="20"/>
          <w:szCs w:val="20"/>
          <w:u w:val="single"/>
        </w:rPr>
        <w:t>Ceny:</w:t>
      </w:r>
      <w:r w:rsidRPr="00B2278F">
        <w:rPr>
          <w:rFonts w:ascii="Arial" w:hAnsi="Arial" w:cs="Arial"/>
          <w:b/>
          <w:snapToGrid w:val="0"/>
          <w:color w:val="003300"/>
          <w:sz w:val="20"/>
          <w:szCs w:val="20"/>
        </w:rPr>
        <w:t xml:space="preserve">  Na preteku budú odmenení pretekári, ktorí sa umiestnia  na  prvých</w:t>
      </w:r>
      <w:r w:rsidR="001C1339">
        <w:rPr>
          <w:rFonts w:ascii="Arial" w:hAnsi="Arial" w:cs="Arial"/>
          <w:b/>
          <w:snapToGrid w:val="0"/>
          <w:color w:val="003300"/>
          <w:sz w:val="20"/>
          <w:szCs w:val="20"/>
        </w:rPr>
        <w:t xml:space="preserve"> 3</w:t>
      </w:r>
      <w:r w:rsidRPr="00B2278F">
        <w:rPr>
          <w:rFonts w:ascii="Arial" w:hAnsi="Arial" w:cs="Arial"/>
          <w:b/>
          <w:snapToGrid w:val="0"/>
          <w:color w:val="003300"/>
          <w:sz w:val="20"/>
          <w:szCs w:val="20"/>
        </w:rPr>
        <w:t xml:space="preserve"> miestach</w:t>
      </w:r>
      <w:r w:rsidR="00BD29F4">
        <w:rPr>
          <w:rFonts w:ascii="Arial" w:hAnsi="Arial" w:cs="Arial"/>
          <w:b/>
          <w:snapToGrid w:val="0"/>
          <w:color w:val="003300"/>
          <w:sz w:val="20"/>
          <w:szCs w:val="20"/>
        </w:rPr>
        <w:t xml:space="preserve"> a to diplomom, pohárom, medailou a vecnou cenou.</w:t>
      </w:r>
    </w:p>
    <w:p w:rsidR="00B82021" w:rsidRPr="00B2278F" w:rsidRDefault="00B82021" w:rsidP="00B82021">
      <w:pPr>
        <w:pStyle w:val="Bezriadkovania"/>
        <w:rPr>
          <w:rFonts w:ascii="Arial" w:hAnsi="Arial" w:cs="Arial"/>
          <w:b/>
          <w:color w:val="003300"/>
          <w:sz w:val="20"/>
          <w:szCs w:val="20"/>
        </w:rPr>
      </w:pPr>
      <w:r w:rsidRPr="00B2278F">
        <w:rPr>
          <w:rFonts w:ascii="Arial" w:hAnsi="Arial" w:cs="Arial"/>
          <w:b/>
          <w:color w:val="003300"/>
          <w:sz w:val="20"/>
          <w:szCs w:val="20"/>
          <w:u w:val="single"/>
        </w:rPr>
        <w:t>Určenie víťaza:</w:t>
      </w:r>
      <w:r w:rsidRPr="00B2278F">
        <w:rPr>
          <w:rFonts w:ascii="Arial" w:hAnsi="Arial" w:cs="Arial"/>
          <w:b/>
          <w:color w:val="003300"/>
          <w:sz w:val="20"/>
          <w:szCs w:val="20"/>
        </w:rPr>
        <w:t xml:space="preserve">  Podľa streleckého poriadku SPK.</w:t>
      </w:r>
    </w:p>
    <w:p w:rsidR="00B82021" w:rsidRPr="00B2278F" w:rsidRDefault="00B82021" w:rsidP="00B97E00">
      <w:pPr>
        <w:pStyle w:val="Bezriadkovania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B2278F">
        <w:rPr>
          <w:rFonts w:ascii="Arial" w:hAnsi="Arial" w:cs="Arial"/>
          <w:b/>
          <w:color w:val="003300"/>
          <w:sz w:val="20"/>
          <w:szCs w:val="20"/>
          <w:u w:val="single"/>
        </w:rPr>
        <w:t>Podmienky účasti na preteku</w:t>
      </w:r>
      <w:r w:rsidRPr="00B2278F">
        <w:rPr>
          <w:rFonts w:ascii="Arial" w:hAnsi="Arial" w:cs="Arial"/>
          <w:b/>
          <w:color w:val="003300"/>
          <w:sz w:val="20"/>
          <w:szCs w:val="20"/>
        </w:rPr>
        <w:t xml:space="preserve">: </w:t>
      </w:r>
      <w:r w:rsidRPr="00B2278F">
        <w:rPr>
          <w:rFonts w:ascii="Arial" w:hAnsi="Arial" w:cs="Arial"/>
          <w:b/>
          <w:sz w:val="20"/>
          <w:szCs w:val="20"/>
        </w:rPr>
        <w:t>P</w:t>
      </w:r>
      <w:r w:rsidRPr="00B2278F">
        <w:rPr>
          <w:rFonts w:ascii="Arial" w:hAnsi="Arial" w:cs="Arial"/>
          <w:b/>
          <w:snapToGrid w:val="0"/>
          <w:sz w:val="20"/>
          <w:szCs w:val="20"/>
        </w:rPr>
        <w:t>reteku sa môže zúčastniť každý člen SPK.</w:t>
      </w:r>
      <w:r w:rsidR="00D96B50">
        <w:rPr>
          <w:rFonts w:ascii="Arial" w:hAnsi="Arial" w:cs="Arial"/>
          <w:b/>
          <w:snapToGrid w:val="0"/>
          <w:sz w:val="20"/>
          <w:szCs w:val="20"/>
        </w:rPr>
        <w:t xml:space="preserve"> Vyhodnotení budú iba členovia OPK Košice.</w:t>
      </w:r>
      <w:r w:rsidRPr="00B2278F">
        <w:rPr>
          <w:rFonts w:ascii="Arial" w:hAnsi="Arial" w:cs="Arial"/>
          <w:b/>
          <w:snapToGrid w:val="0"/>
          <w:sz w:val="20"/>
          <w:szCs w:val="20"/>
        </w:rPr>
        <w:t xml:space="preserve"> </w:t>
      </w:r>
      <w:r w:rsidRPr="00B2278F">
        <w:rPr>
          <w:rFonts w:ascii="Arial" w:hAnsi="Arial" w:cs="Arial"/>
          <w:b/>
          <w:sz w:val="20"/>
          <w:szCs w:val="20"/>
        </w:rPr>
        <w:t>Organizačný výbor si po dohode s hlavným rozhodcom vyhradzuje právo prípadnej zmeny, čo pretekárom oznámi pred začatím streľby.</w:t>
      </w:r>
    </w:p>
    <w:p w:rsidR="00043E9D" w:rsidRDefault="00043E9D" w:rsidP="00B82021">
      <w:pPr>
        <w:pStyle w:val="Bezriadkovania"/>
        <w:rPr>
          <w:rFonts w:ascii="Arial" w:hAnsi="Arial" w:cs="Arial"/>
          <w:b/>
          <w:sz w:val="20"/>
          <w:szCs w:val="20"/>
        </w:rPr>
      </w:pPr>
    </w:p>
    <w:p w:rsidR="00B82021" w:rsidRPr="00B2278F" w:rsidRDefault="00B82021" w:rsidP="00B82021">
      <w:pPr>
        <w:pStyle w:val="Bezriadkovania"/>
        <w:rPr>
          <w:rFonts w:ascii="Arial" w:hAnsi="Arial" w:cs="Arial"/>
          <w:b/>
          <w:color w:val="0070C0"/>
          <w:sz w:val="20"/>
          <w:szCs w:val="20"/>
          <w:u w:val="single"/>
        </w:rPr>
      </w:pPr>
      <w:r w:rsidRPr="00B2278F">
        <w:rPr>
          <w:rFonts w:ascii="Arial" w:hAnsi="Arial" w:cs="Arial"/>
          <w:b/>
          <w:sz w:val="20"/>
          <w:szCs w:val="20"/>
        </w:rPr>
        <w:t xml:space="preserve">Informácie o preteku: </w:t>
      </w:r>
      <w:r w:rsidR="00BD7203">
        <w:rPr>
          <w:rFonts w:ascii="Arial" w:hAnsi="Arial" w:cs="Arial"/>
          <w:b/>
          <w:sz w:val="20"/>
          <w:szCs w:val="20"/>
        </w:rPr>
        <w:t xml:space="preserve">Ing.Dominika Mihaličová, </w:t>
      </w:r>
      <w:r w:rsidRPr="00B2278F">
        <w:rPr>
          <w:rFonts w:ascii="Arial" w:hAnsi="Arial" w:cs="Arial"/>
          <w:b/>
          <w:color w:val="003300"/>
          <w:sz w:val="20"/>
          <w:szCs w:val="20"/>
          <w:u w:val="single"/>
        </w:rPr>
        <w:t>Tel.</w:t>
      </w:r>
      <w:r w:rsidR="00BD7203">
        <w:rPr>
          <w:rFonts w:ascii="Arial" w:hAnsi="Arial" w:cs="Arial"/>
          <w:b/>
          <w:color w:val="003300"/>
          <w:sz w:val="20"/>
          <w:szCs w:val="20"/>
          <w:u w:val="single"/>
        </w:rPr>
        <w:t>0908 087 465</w:t>
      </w:r>
      <w:r w:rsidR="00442308">
        <w:rPr>
          <w:rFonts w:ascii="Arial" w:hAnsi="Arial" w:cs="Arial"/>
          <w:b/>
          <w:color w:val="003300"/>
          <w:sz w:val="20"/>
          <w:szCs w:val="20"/>
          <w:u w:val="single"/>
        </w:rPr>
        <w:t xml:space="preserve">, </w:t>
      </w:r>
      <w:r w:rsidRPr="00B2278F">
        <w:rPr>
          <w:rFonts w:ascii="Arial" w:hAnsi="Arial" w:cs="Arial"/>
          <w:b/>
          <w:color w:val="0070C0"/>
          <w:sz w:val="20"/>
          <w:szCs w:val="20"/>
          <w:u w:val="single"/>
        </w:rPr>
        <w:t xml:space="preserve">E-mail </w:t>
      </w:r>
      <w:r w:rsidR="00442308" w:rsidRPr="00442308">
        <w:rPr>
          <w:rFonts w:ascii="Arial" w:hAnsi="Arial" w:cs="Arial"/>
          <w:b/>
          <w:color w:val="0070C0"/>
          <w:sz w:val="20"/>
          <w:szCs w:val="20"/>
          <w:u w:val="single"/>
        </w:rPr>
        <w:t>kosice@opk.sk</w:t>
      </w:r>
    </w:p>
    <w:p w:rsidR="00B2278F" w:rsidRDefault="00B2278F" w:rsidP="00B82021">
      <w:pPr>
        <w:pStyle w:val="Bezriadkovania"/>
        <w:rPr>
          <w:rFonts w:ascii="Arial" w:hAnsi="Arial" w:cs="Arial"/>
          <w:b/>
          <w:color w:val="0070C0"/>
          <w:u w:val="single"/>
        </w:rPr>
      </w:pPr>
    </w:p>
    <w:sectPr w:rsidR="00B2278F" w:rsidSect="00CC3111">
      <w:type w:val="continuous"/>
      <w:pgSz w:w="11906" w:h="16838"/>
      <w:pgMar w:top="567" w:right="567" w:bottom="426" w:left="567" w:header="1758" w:footer="1134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6BB" w:rsidRDefault="008476BB" w:rsidP="00C1600E">
      <w:pPr>
        <w:spacing w:after="0" w:line="240" w:lineRule="auto"/>
      </w:pPr>
      <w:r>
        <w:separator/>
      </w:r>
    </w:p>
  </w:endnote>
  <w:endnote w:type="continuationSeparator" w:id="1">
    <w:p w:rsidR="008476BB" w:rsidRDefault="008476BB" w:rsidP="00C16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6BB" w:rsidRDefault="008476BB" w:rsidP="00C1600E">
      <w:pPr>
        <w:spacing w:after="0" w:line="240" w:lineRule="auto"/>
      </w:pPr>
      <w:r>
        <w:separator/>
      </w:r>
    </w:p>
  </w:footnote>
  <w:footnote w:type="continuationSeparator" w:id="1">
    <w:p w:rsidR="008476BB" w:rsidRDefault="008476BB" w:rsidP="00C16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D51" w:rsidRDefault="00BF6D51" w:rsidP="00BF6D51">
    <w:pPr>
      <w:pStyle w:val="Hlavika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E603D"/>
    <w:multiLevelType w:val="singleLevel"/>
    <w:tmpl w:val="041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6F23F71"/>
    <w:multiLevelType w:val="hybridMultilevel"/>
    <w:tmpl w:val="24EA7B8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evenAndOddHeaders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C1600E"/>
    <w:rsid w:val="00043E9D"/>
    <w:rsid w:val="00047887"/>
    <w:rsid w:val="00063B94"/>
    <w:rsid w:val="000A09F2"/>
    <w:rsid w:val="000F7956"/>
    <w:rsid w:val="00181C38"/>
    <w:rsid w:val="001A2E9F"/>
    <w:rsid w:val="001C1339"/>
    <w:rsid w:val="001C65BF"/>
    <w:rsid w:val="00260558"/>
    <w:rsid w:val="002747E8"/>
    <w:rsid w:val="002C430B"/>
    <w:rsid w:val="002D30F7"/>
    <w:rsid w:val="00313796"/>
    <w:rsid w:val="0035475B"/>
    <w:rsid w:val="00372D8B"/>
    <w:rsid w:val="00442308"/>
    <w:rsid w:val="004870F2"/>
    <w:rsid w:val="004B39E3"/>
    <w:rsid w:val="004C690F"/>
    <w:rsid w:val="004E6C3B"/>
    <w:rsid w:val="005214ED"/>
    <w:rsid w:val="0052525F"/>
    <w:rsid w:val="005728A3"/>
    <w:rsid w:val="005A7660"/>
    <w:rsid w:val="00703463"/>
    <w:rsid w:val="00726909"/>
    <w:rsid w:val="007307C7"/>
    <w:rsid w:val="007D1980"/>
    <w:rsid w:val="007E7963"/>
    <w:rsid w:val="008476BB"/>
    <w:rsid w:val="00870D0F"/>
    <w:rsid w:val="008A5911"/>
    <w:rsid w:val="009947C4"/>
    <w:rsid w:val="009E050C"/>
    <w:rsid w:val="00A204B2"/>
    <w:rsid w:val="00A36701"/>
    <w:rsid w:val="00A76CC3"/>
    <w:rsid w:val="00AD3E37"/>
    <w:rsid w:val="00B219DC"/>
    <w:rsid w:val="00B2278F"/>
    <w:rsid w:val="00B24CC9"/>
    <w:rsid w:val="00B82021"/>
    <w:rsid w:val="00B91F5E"/>
    <w:rsid w:val="00B96EE3"/>
    <w:rsid w:val="00B97E00"/>
    <w:rsid w:val="00BD29F4"/>
    <w:rsid w:val="00BD7203"/>
    <w:rsid w:val="00BE2AF2"/>
    <w:rsid w:val="00BF6D51"/>
    <w:rsid w:val="00C1600E"/>
    <w:rsid w:val="00C23814"/>
    <w:rsid w:val="00C96B52"/>
    <w:rsid w:val="00CA5AF4"/>
    <w:rsid w:val="00CB1AB9"/>
    <w:rsid w:val="00CC3111"/>
    <w:rsid w:val="00D9549B"/>
    <w:rsid w:val="00D96B50"/>
    <w:rsid w:val="00DB3008"/>
    <w:rsid w:val="00DB3764"/>
    <w:rsid w:val="00DC3B82"/>
    <w:rsid w:val="00DD0073"/>
    <w:rsid w:val="00DD055A"/>
    <w:rsid w:val="00E416DE"/>
    <w:rsid w:val="00E47D8E"/>
    <w:rsid w:val="00E95652"/>
    <w:rsid w:val="00F15282"/>
    <w:rsid w:val="00F34D49"/>
    <w:rsid w:val="00FD58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416DE"/>
  </w:style>
  <w:style w:type="paragraph" w:styleId="Nadpis1">
    <w:name w:val="heading 1"/>
    <w:basedOn w:val="Normlny"/>
    <w:next w:val="Normlny"/>
    <w:link w:val="Nadpis1Char"/>
    <w:uiPriority w:val="9"/>
    <w:qFormat/>
    <w:rsid w:val="00E47D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16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1600E"/>
  </w:style>
  <w:style w:type="paragraph" w:styleId="Pta">
    <w:name w:val="footer"/>
    <w:basedOn w:val="Normlny"/>
    <w:link w:val="PtaChar"/>
    <w:uiPriority w:val="99"/>
    <w:unhideWhenUsed/>
    <w:rsid w:val="00C16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1600E"/>
  </w:style>
  <w:style w:type="paragraph" w:styleId="Textbubliny">
    <w:name w:val="Balloon Text"/>
    <w:basedOn w:val="Normlny"/>
    <w:link w:val="TextbublinyChar"/>
    <w:uiPriority w:val="99"/>
    <w:semiHidden/>
    <w:unhideWhenUsed/>
    <w:rsid w:val="00BF6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6D51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E47D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riadkovania">
    <w:name w:val="No Spacing"/>
    <w:uiPriority w:val="1"/>
    <w:qFormat/>
    <w:rsid w:val="00B82021"/>
    <w:pPr>
      <w:spacing w:after="0" w:line="240" w:lineRule="auto"/>
    </w:pPr>
  </w:style>
  <w:style w:type="character" w:styleId="Hypertextovprepojenie">
    <w:name w:val="Hyperlink"/>
    <w:basedOn w:val="Predvolenpsmoodseku"/>
    <w:rsid w:val="00B82021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B82021"/>
    <w:pPr>
      <w:ind w:left="720"/>
      <w:contextualSpacing/>
    </w:p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747E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32397-962E-43F9-B808-D0CBE461B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Vlado Varga</dc:creator>
  <cp:lastModifiedBy>PC FS</cp:lastModifiedBy>
  <cp:revision>4</cp:revision>
  <cp:lastPrinted>2021-05-03T08:01:00Z</cp:lastPrinted>
  <dcterms:created xsi:type="dcterms:W3CDTF">2023-04-12T06:14:00Z</dcterms:created>
  <dcterms:modified xsi:type="dcterms:W3CDTF">2026-04-14T06:45:00Z</dcterms:modified>
</cp:coreProperties>
</file>